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5D" w:rsidRDefault="00F0421F">
      <w:pPr>
        <w:spacing w:before="240"/>
        <w:jc w:val="center"/>
        <w:rPr>
          <w:sz w:val="32"/>
          <w:szCs w:val="32"/>
        </w:rPr>
      </w:pPr>
      <w:r>
        <w:rPr>
          <w:sz w:val="32"/>
          <w:szCs w:val="32"/>
        </w:rPr>
        <w:t xml:space="preserve">“Ενέργεια για την Ευρωπαϊκή Πράσινη Συμφωνία - Οι Νέοι σε δράση” </w:t>
      </w:r>
    </w:p>
    <w:p w:rsidR="00D8285D" w:rsidRDefault="00F0421F">
      <w:pPr>
        <w:spacing w:before="240"/>
        <w:jc w:val="center"/>
        <w:rPr>
          <w:sz w:val="32"/>
          <w:szCs w:val="32"/>
        </w:rPr>
      </w:pPr>
      <w:r>
        <w:rPr>
          <w:sz w:val="32"/>
          <w:szCs w:val="32"/>
        </w:rPr>
        <w:t xml:space="preserve"> </w:t>
      </w:r>
    </w:p>
    <w:p w:rsidR="00D8285D" w:rsidRDefault="00F0421F">
      <w:pPr>
        <w:spacing w:before="240"/>
        <w:jc w:val="both"/>
        <w:rPr>
          <w:sz w:val="24"/>
          <w:szCs w:val="24"/>
        </w:rPr>
      </w:pPr>
      <w:r>
        <w:rPr>
          <w:sz w:val="24"/>
          <w:szCs w:val="24"/>
        </w:rPr>
        <w:t xml:space="preserve">Η </w:t>
      </w:r>
      <w:hyperlink r:id="rId4">
        <w:r>
          <w:rPr>
            <w:b/>
            <w:color w:val="2288CC"/>
            <w:sz w:val="24"/>
            <w:szCs w:val="24"/>
            <w:u w:val="single"/>
          </w:rPr>
          <w:t>Ευρωπαϊκή Επιτροπή</w:t>
        </w:r>
      </w:hyperlink>
      <w:r>
        <w:rPr>
          <w:sz w:val="24"/>
          <w:szCs w:val="24"/>
        </w:rPr>
        <w:t xml:space="preserve"> και το </w:t>
      </w:r>
      <w:hyperlink r:id="rId5">
        <w:r>
          <w:rPr>
            <w:b/>
            <w:color w:val="2288CC"/>
            <w:sz w:val="24"/>
            <w:szCs w:val="24"/>
            <w:u w:val="single"/>
          </w:rPr>
          <w:t>Europe Direct Δυτικής Μακεδονίας</w:t>
        </w:r>
      </w:hyperlink>
      <w:r>
        <w:rPr>
          <w:sz w:val="24"/>
          <w:szCs w:val="24"/>
          <w:u w:val="single"/>
        </w:rPr>
        <w:t xml:space="preserve">, </w:t>
      </w:r>
      <w:r>
        <w:rPr>
          <w:sz w:val="24"/>
          <w:szCs w:val="24"/>
        </w:rPr>
        <w:t xml:space="preserve">διοργανώνουν στις </w:t>
      </w:r>
      <w:r>
        <w:rPr>
          <w:b/>
          <w:sz w:val="24"/>
          <w:szCs w:val="24"/>
        </w:rPr>
        <w:t>13 Απριλίου 2022, 12.00</w:t>
      </w:r>
      <w:r>
        <w:rPr>
          <w:sz w:val="24"/>
          <w:szCs w:val="24"/>
        </w:rPr>
        <w:t xml:space="preserve"> μ. ώρα Ελλάδος, διαδικτυακό σεμινάριο νεολαίας για την πράσινη ενεργειακή μετάβαση.  </w:t>
      </w:r>
    </w:p>
    <w:p w:rsidR="00D8285D" w:rsidRDefault="00F0421F">
      <w:pPr>
        <w:spacing w:before="240"/>
        <w:jc w:val="both"/>
        <w:rPr>
          <w:sz w:val="24"/>
          <w:szCs w:val="24"/>
        </w:rPr>
      </w:pPr>
      <w:r>
        <w:rPr>
          <w:sz w:val="24"/>
          <w:szCs w:val="24"/>
        </w:rPr>
        <w:t>Μέσα από μία διαδραστική συζήτηση με ειδικούς της Ευρωπαϊκής Επιτροπής, οι νέοι και νέες θα επεκτείνουν τα ερωτήματά τους σχετικά με τη συμμετοχή των πολιτών, τις ενεργειακές κοινότητες και τις χρηματοδοτικές ευκαιρίες για τις ανανεώσιμες πηγές ενέργειας καθώς και τα σχέδια ενεργειακής απόδοσης.</w:t>
      </w:r>
    </w:p>
    <w:p w:rsidR="00D8285D" w:rsidRDefault="00F0421F">
      <w:pPr>
        <w:spacing w:before="240"/>
        <w:jc w:val="both"/>
        <w:rPr>
          <w:sz w:val="24"/>
          <w:szCs w:val="24"/>
        </w:rPr>
      </w:pPr>
      <w:r>
        <w:rPr>
          <w:sz w:val="24"/>
          <w:szCs w:val="24"/>
        </w:rPr>
        <w:t xml:space="preserve">Οι συμμετέχοντες και οι συμμετέχουσες θα έχουν την ευκαιρία να αντλήσουν έμπνευση για το πως μπορούν να αναλάβουν ενεργό ρόλο στην τόνωση της Ευρωπαϊκής Ενεργειακής Μετάβασης στην Περιφέρεια Δυτικής Μακεδονίας. </w:t>
      </w:r>
    </w:p>
    <w:p w:rsidR="00D8285D" w:rsidRDefault="00F0421F">
      <w:pPr>
        <w:spacing w:before="240"/>
        <w:jc w:val="both"/>
        <w:rPr>
          <w:sz w:val="24"/>
          <w:szCs w:val="24"/>
        </w:rPr>
      </w:pPr>
      <w:r>
        <w:rPr>
          <w:sz w:val="24"/>
          <w:szCs w:val="24"/>
        </w:rPr>
        <w:t>Το ενδεικτικό πρόγραμμα της διαδικτυακής εκδήλωσης, παρατίθεται ακολούθως:</w:t>
      </w:r>
    </w:p>
    <w:p w:rsidR="00D8285D" w:rsidRDefault="00D8285D">
      <w:pPr>
        <w:spacing w:before="240"/>
        <w:jc w:val="center"/>
        <w:rPr>
          <w:b/>
          <w:sz w:val="24"/>
          <w:szCs w:val="24"/>
        </w:rPr>
      </w:pPr>
    </w:p>
    <w:p w:rsidR="00D8285D" w:rsidRDefault="00F0421F">
      <w:pPr>
        <w:spacing w:before="240"/>
        <w:jc w:val="center"/>
        <w:rPr>
          <w:sz w:val="24"/>
          <w:szCs w:val="24"/>
        </w:rPr>
      </w:pPr>
      <w:r>
        <w:rPr>
          <w:b/>
          <w:sz w:val="24"/>
          <w:szCs w:val="24"/>
        </w:rPr>
        <w:t xml:space="preserve">Ενδεικτικό πρόγραμμα </w:t>
      </w:r>
      <w:r>
        <w:rPr>
          <w:sz w:val="24"/>
          <w:szCs w:val="24"/>
        </w:rPr>
        <w:t xml:space="preserve"> </w:t>
      </w:r>
    </w:p>
    <w:p w:rsidR="00D8285D" w:rsidRDefault="00F0421F">
      <w:pPr>
        <w:spacing w:before="240"/>
        <w:jc w:val="both"/>
        <w:rPr>
          <w:i/>
          <w:sz w:val="24"/>
          <w:szCs w:val="24"/>
        </w:rPr>
      </w:pPr>
      <w:r>
        <w:rPr>
          <w:i/>
          <w:sz w:val="24"/>
          <w:szCs w:val="24"/>
        </w:rPr>
        <w:t xml:space="preserve">Πράσινη ενεργειακή μετάβαση: η Ευρωπαϊκή Πράσινη Συμφωνία και ο ρόλος των Ενεργειακών Κοινοτήτων: </w:t>
      </w:r>
    </w:p>
    <w:p w:rsidR="00D8285D" w:rsidRDefault="00F0421F">
      <w:pPr>
        <w:spacing w:before="240"/>
        <w:jc w:val="both"/>
        <w:rPr>
          <w:sz w:val="24"/>
          <w:szCs w:val="24"/>
        </w:rPr>
      </w:pPr>
      <w:r>
        <w:rPr>
          <w:b/>
          <w:sz w:val="24"/>
          <w:szCs w:val="24"/>
        </w:rPr>
        <w:t>Μαρκέλλα Σταμάτη</w:t>
      </w:r>
      <w:r>
        <w:rPr>
          <w:sz w:val="24"/>
          <w:szCs w:val="24"/>
        </w:rPr>
        <w:t>, Policy officer, Γενική Διεύθυνση για την Ενέργεια, Ευρωπαϊκή Επιτροπή,</w:t>
      </w:r>
    </w:p>
    <w:p w:rsidR="00D8285D" w:rsidRDefault="00F0421F">
      <w:pPr>
        <w:spacing w:before="240"/>
        <w:jc w:val="both"/>
        <w:rPr>
          <w:sz w:val="24"/>
          <w:szCs w:val="24"/>
        </w:rPr>
      </w:pPr>
      <w:r>
        <w:rPr>
          <w:b/>
          <w:sz w:val="24"/>
          <w:szCs w:val="24"/>
        </w:rPr>
        <w:t>Νικόλαος Κούκουζας</w:t>
      </w:r>
      <w:r>
        <w:rPr>
          <w:sz w:val="24"/>
          <w:szCs w:val="24"/>
        </w:rPr>
        <w:t>, Policy officer, Γενική Διεύθυνση για την Ενέργεια, Ευρωπαϊκή Επιτροπή</w:t>
      </w:r>
    </w:p>
    <w:p w:rsidR="00D8285D" w:rsidRDefault="00F0421F">
      <w:pPr>
        <w:spacing w:before="240"/>
        <w:jc w:val="both"/>
        <w:rPr>
          <w:i/>
          <w:sz w:val="24"/>
          <w:szCs w:val="24"/>
        </w:rPr>
      </w:pPr>
      <w:r>
        <w:rPr>
          <w:i/>
          <w:sz w:val="24"/>
          <w:szCs w:val="24"/>
        </w:rPr>
        <w:t>Συνεδρία: Ερωτήσεις &amp; Απαντήσεις</w:t>
      </w:r>
    </w:p>
    <w:p w:rsidR="00D8285D" w:rsidRDefault="00F0421F">
      <w:pPr>
        <w:spacing w:before="240"/>
        <w:jc w:val="both"/>
        <w:rPr>
          <w:i/>
          <w:sz w:val="24"/>
          <w:szCs w:val="24"/>
        </w:rPr>
      </w:pPr>
      <w:r>
        <w:rPr>
          <w:i/>
          <w:sz w:val="24"/>
          <w:szCs w:val="24"/>
        </w:rPr>
        <w:t>Καινοτομία στον τομέα της ενέργειας; ευκαιρίες για χρηματοδότηση από τα Ευρωπαϊκά Προγράμματα LIFE &amp; Horizon Europe:</w:t>
      </w:r>
    </w:p>
    <w:p w:rsidR="00D8285D" w:rsidRPr="00F0421F" w:rsidRDefault="00F0421F">
      <w:pPr>
        <w:spacing w:before="240"/>
        <w:jc w:val="both"/>
        <w:rPr>
          <w:sz w:val="24"/>
          <w:szCs w:val="24"/>
          <w:lang w:val="en-US"/>
        </w:rPr>
      </w:pPr>
      <w:r>
        <w:rPr>
          <w:b/>
          <w:sz w:val="24"/>
          <w:szCs w:val="24"/>
        </w:rPr>
        <w:t>Δημήτρης</w:t>
      </w:r>
      <w:r w:rsidRPr="00F0421F">
        <w:rPr>
          <w:b/>
          <w:sz w:val="24"/>
          <w:szCs w:val="24"/>
          <w:lang w:val="en-US"/>
        </w:rPr>
        <w:t xml:space="preserve"> </w:t>
      </w:r>
      <w:r>
        <w:rPr>
          <w:b/>
          <w:sz w:val="24"/>
          <w:szCs w:val="24"/>
        </w:rPr>
        <w:t>Σοφιανόπουλος</w:t>
      </w:r>
      <w:r w:rsidRPr="00F0421F">
        <w:rPr>
          <w:sz w:val="24"/>
          <w:szCs w:val="24"/>
          <w:lang w:val="en-US"/>
        </w:rPr>
        <w:t xml:space="preserve">, Project Manager, European Climate, Infrastructure and Environment Executive Agency (CINEA) </w:t>
      </w:r>
    </w:p>
    <w:p w:rsidR="00D8285D" w:rsidRDefault="00F0421F">
      <w:pPr>
        <w:spacing w:before="240"/>
        <w:jc w:val="both"/>
        <w:rPr>
          <w:i/>
          <w:sz w:val="24"/>
          <w:szCs w:val="24"/>
        </w:rPr>
      </w:pPr>
      <w:r>
        <w:rPr>
          <w:i/>
          <w:sz w:val="24"/>
          <w:szCs w:val="24"/>
        </w:rPr>
        <w:t>Σύντομο εργαστήριο για καινοτόμες ιδέες για σχέδια στην Περιφέρεια Δυτικής Μακεδονίας</w:t>
      </w:r>
    </w:p>
    <w:p w:rsidR="00D8285D" w:rsidRDefault="00F0421F">
      <w:pPr>
        <w:spacing w:before="240"/>
        <w:jc w:val="both"/>
        <w:rPr>
          <w:sz w:val="24"/>
          <w:szCs w:val="24"/>
        </w:rPr>
      </w:pPr>
      <w:r>
        <w:rPr>
          <w:sz w:val="24"/>
          <w:szCs w:val="24"/>
        </w:rPr>
        <w:t xml:space="preserve"> </w:t>
      </w:r>
    </w:p>
    <w:p w:rsidR="00D8285D" w:rsidRDefault="00F0421F">
      <w:pPr>
        <w:spacing w:before="240"/>
        <w:jc w:val="both"/>
        <w:rPr>
          <w:sz w:val="24"/>
          <w:szCs w:val="24"/>
        </w:rPr>
      </w:pPr>
      <w:r>
        <w:rPr>
          <w:sz w:val="24"/>
          <w:szCs w:val="24"/>
        </w:rPr>
        <w:lastRenderedPageBreak/>
        <w:t xml:space="preserve">Ενθαρρύνεται η συμμετοχή των νέων μεταξύ 18 έως 34 ετών. </w:t>
      </w:r>
    </w:p>
    <w:p w:rsidR="00D8285D" w:rsidRDefault="00F0421F">
      <w:pPr>
        <w:spacing w:before="240"/>
        <w:jc w:val="both"/>
        <w:rPr>
          <w:sz w:val="24"/>
          <w:szCs w:val="24"/>
        </w:rPr>
      </w:pPr>
      <w:r>
        <w:rPr>
          <w:sz w:val="24"/>
          <w:szCs w:val="24"/>
        </w:rPr>
        <w:t xml:space="preserve">Για να εγγραφείτε στην εκδήλωση ακολουθήστε το </w:t>
      </w:r>
      <w:hyperlink r:id="rId6">
        <w:r>
          <w:rPr>
            <w:color w:val="2288CC"/>
            <w:sz w:val="24"/>
            <w:szCs w:val="24"/>
            <w:u w:val="single"/>
          </w:rPr>
          <w:t>σύνδεσμο</w:t>
        </w:r>
      </w:hyperlink>
      <w:r>
        <w:rPr>
          <w:sz w:val="24"/>
          <w:szCs w:val="24"/>
        </w:rPr>
        <w:t xml:space="preserve">*. </w:t>
      </w:r>
    </w:p>
    <w:p w:rsidR="00D8285D" w:rsidRDefault="00D8285D">
      <w:pPr>
        <w:spacing w:before="240"/>
        <w:jc w:val="both"/>
        <w:rPr>
          <w:sz w:val="24"/>
          <w:szCs w:val="24"/>
        </w:rPr>
      </w:pPr>
    </w:p>
    <w:p w:rsidR="00D8285D" w:rsidRDefault="00F0421F">
      <w:pPr>
        <w:spacing w:before="240"/>
        <w:jc w:val="both"/>
        <w:rPr>
          <w:sz w:val="24"/>
          <w:szCs w:val="24"/>
        </w:rPr>
      </w:pPr>
      <w:r>
        <w:rPr>
          <w:sz w:val="24"/>
          <w:szCs w:val="24"/>
        </w:rPr>
        <w:t xml:space="preserve">Εναλλακτικά, μπορείτε να συνδεθείτε με τα παρακάτω στοιχεία: </w:t>
      </w:r>
    </w:p>
    <w:p w:rsidR="00D8285D" w:rsidRDefault="00F0421F">
      <w:pPr>
        <w:spacing w:before="240"/>
        <w:jc w:val="both"/>
        <w:rPr>
          <w:sz w:val="24"/>
          <w:szCs w:val="24"/>
        </w:rPr>
      </w:pPr>
      <w:r>
        <w:rPr>
          <w:b/>
          <w:sz w:val="24"/>
          <w:szCs w:val="24"/>
        </w:rPr>
        <w:t>Στοιχεία σύνδεσης στο webinar</w:t>
      </w:r>
      <w:r>
        <w:rPr>
          <w:sz w:val="24"/>
          <w:szCs w:val="24"/>
        </w:rPr>
        <w:t>:</w:t>
      </w:r>
    </w:p>
    <w:p w:rsidR="00D8285D" w:rsidRDefault="00F0421F">
      <w:pPr>
        <w:spacing w:before="240"/>
        <w:jc w:val="both"/>
        <w:rPr>
          <w:sz w:val="24"/>
          <w:szCs w:val="24"/>
        </w:rPr>
      </w:pPr>
      <w:r>
        <w:rPr>
          <w:sz w:val="24"/>
          <w:szCs w:val="24"/>
        </w:rPr>
        <w:t>Join Zoom Meeting</w:t>
      </w:r>
    </w:p>
    <w:p w:rsidR="00D8285D" w:rsidRDefault="00F0421F">
      <w:pPr>
        <w:spacing w:before="240"/>
        <w:jc w:val="both"/>
        <w:rPr>
          <w:sz w:val="24"/>
          <w:szCs w:val="24"/>
        </w:rPr>
      </w:pPr>
      <w:r>
        <w:rPr>
          <w:sz w:val="24"/>
          <w:szCs w:val="24"/>
        </w:rPr>
        <w:t>https://us02web.zoom.us/j/83867513022</w:t>
      </w:r>
    </w:p>
    <w:p w:rsidR="00D8285D" w:rsidRDefault="00F0421F">
      <w:pPr>
        <w:spacing w:before="240"/>
        <w:jc w:val="both"/>
        <w:rPr>
          <w:sz w:val="24"/>
          <w:szCs w:val="24"/>
        </w:rPr>
      </w:pPr>
      <w:r>
        <w:rPr>
          <w:sz w:val="24"/>
          <w:szCs w:val="24"/>
        </w:rPr>
        <w:t>Meeting ID: 838 6751 3022</w:t>
      </w:r>
    </w:p>
    <w:p w:rsidR="00F0421F" w:rsidRDefault="00F0421F">
      <w:pPr>
        <w:spacing w:before="240"/>
        <w:jc w:val="both"/>
        <w:rPr>
          <w:sz w:val="24"/>
          <w:szCs w:val="24"/>
          <w:lang w:val="el-GR"/>
        </w:rPr>
      </w:pPr>
    </w:p>
    <w:p w:rsidR="00F0421F" w:rsidRDefault="00F0421F" w:rsidP="00F0421F">
      <w:pPr>
        <w:pStyle w:val="Web"/>
        <w:spacing w:before="0" w:beforeAutospacing="0" w:after="0" w:afterAutospacing="0"/>
        <w:jc w:val="both"/>
        <w:rPr>
          <w:rFonts w:ascii="Arial" w:hAnsi="Arial" w:cs="Arial"/>
          <w:color w:val="000000"/>
        </w:rPr>
      </w:pPr>
      <w:r>
        <w:rPr>
          <w:rFonts w:ascii="Arial" w:hAnsi="Arial" w:cs="Arial"/>
          <w:color w:val="000000"/>
        </w:rPr>
        <w:t>Μπορείτε να αναζητήσετε την εκδήλωση στην επίσημη ιστοσελίδα του </w:t>
      </w:r>
      <w:r w:rsidRPr="00F0421F">
        <w:rPr>
          <w:rStyle w:val="a5"/>
          <w:rFonts w:ascii="Arial" w:hAnsi="Arial" w:cs="Arial"/>
          <w:b w:val="0"/>
          <w:color w:val="000000"/>
        </w:rPr>
        <w:t>European Youth Portal</w:t>
      </w:r>
      <w:r>
        <w:rPr>
          <w:rFonts w:ascii="Arial" w:hAnsi="Arial" w:cs="Arial"/>
          <w:color w:val="000000"/>
        </w:rPr>
        <w:t> στο σύνδεσμο: </w:t>
      </w:r>
      <w:bookmarkStart w:id="0" w:name="_GoBack"/>
      <w:bookmarkEnd w:id="0"/>
    </w:p>
    <w:p w:rsidR="00F0421F" w:rsidRDefault="00CF0683" w:rsidP="00F0421F">
      <w:pPr>
        <w:pStyle w:val="Web"/>
        <w:spacing w:before="0" w:beforeAutospacing="0" w:after="0" w:afterAutospacing="0"/>
        <w:jc w:val="both"/>
        <w:rPr>
          <w:rFonts w:ascii="Arial" w:hAnsi="Arial" w:cs="Arial"/>
          <w:color w:val="000000"/>
        </w:rPr>
      </w:pPr>
      <w:hyperlink r:id="rId7" w:tgtFrame="_blank" w:tooltip="https://europa.eu/youth/news/online-webinar-energy-european-green-deal-young-people-action_en" w:history="1">
        <w:r w:rsidR="00F0421F">
          <w:rPr>
            <w:rStyle w:val="-"/>
            <w:rFonts w:ascii="Arial" w:hAnsi="Arial" w:cs="Arial"/>
            <w:color w:val="2288CC"/>
          </w:rPr>
          <w:t> https://europa.eu/youth/news/online-webinar-energy-european-green-deal-young-people-action_en </w:t>
        </w:r>
      </w:hyperlink>
    </w:p>
    <w:p w:rsidR="00F0421F" w:rsidRDefault="00F0421F">
      <w:pPr>
        <w:spacing w:before="240"/>
        <w:jc w:val="both"/>
        <w:rPr>
          <w:sz w:val="24"/>
          <w:szCs w:val="24"/>
          <w:lang w:val="el-GR"/>
        </w:rPr>
      </w:pPr>
    </w:p>
    <w:p w:rsidR="00D8285D" w:rsidRPr="00F0421F" w:rsidRDefault="00F0421F">
      <w:pPr>
        <w:spacing w:before="240"/>
        <w:jc w:val="both"/>
        <w:rPr>
          <w:sz w:val="24"/>
          <w:szCs w:val="24"/>
          <w:lang w:val="el-GR"/>
        </w:rPr>
      </w:pPr>
      <w:r>
        <w:rPr>
          <w:sz w:val="24"/>
          <w:szCs w:val="24"/>
          <w:lang w:val="el-GR"/>
        </w:rPr>
        <w:t xml:space="preserve">Η εκδήλωση διοργανώνεται στο πλαίσιο του </w:t>
      </w:r>
      <w:hyperlink r:id="rId8" w:history="1">
        <w:r w:rsidRPr="00F0421F">
          <w:rPr>
            <w:rStyle w:val="-"/>
            <w:sz w:val="24"/>
            <w:szCs w:val="24"/>
            <w:lang w:val="el-GR"/>
          </w:rPr>
          <w:t>Ευρωπαϊκού Έτους Νεολαίας 2022</w:t>
        </w:r>
      </w:hyperlink>
      <w:r>
        <w:rPr>
          <w:color w:val="000000"/>
        </w:rPr>
        <w:t>. </w:t>
      </w:r>
    </w:p>
    <w:p w:rsidR="00F0421F" w:rsidRDefault="00F0421F">
      <w:pPr>
        <w:spacing w:before="240"/>
        <w:jc w:val="both"/>
        <w:rPr>
          <w:sz w:val="24"/>
          <w:szCs w:val="24"/>
        </w:rPr>
      </w:pPr>
    </w:p>
    <w:p w:rsidR="00D8285D" w:rsidRDefault="00D8285D">
      <w:pPr>
        <w:spacing w:before="240"/>
        <w:jc w:val="both"/>
        <w:rPr>
          <w:sz w:val="24"/>
          <w:szCs w:val="24"/>
        </w:rPr>
      </w:pPr>
    </w:p>
    <w:p w:rsidR="00D8285D" w:rsidRDefault="00D8285D">
      <w:pPr>
        <w:spacing w:before="240"/>
        <w:jc w:val="both"/>
        <w:rPr>
          <w:sz w:val="24"/>
          <w:szCs w:val="24"/>
        </w:rPr>
      </w:pPr>
    </w:p>
    <w:p w:rsidR="00D8285D" w:rsidRDefault="00D8285D">
      <w:pPr>
        <w:spacing w:before="240"/>
        <w:jc w:val="both"/>
        <w:rPr>
          <w:sz w:val="24"/>
          <w:szCs w:val="24"/>
        </w:rPr>
      </w:pPr>
    </w:p>
    <w:p w:rsidR="00D8285D" w:rsidRDefault="00D8285D"/>
    <w:sectPr w:rsidR="00D8285D" w:rsidSect="00CF0683">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8285D"/>
    <w:rsid w:val="00CF0683"/>
    <w:rsid w:val="00D8285D"/>
    <w:rsid w:val="00E53F77"/>
    <w:rsid w:val="00F042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0683"/>
  </w:style>
  <w:style w:type="paragraph" w:styleId="1">
    <w:name w:val="heading 1"/>
    <w:basedOn w:val="a"/>
    <w:next w:val="a"/>
    <w:rsid w:val="00CF0683"/>
    <w:pPr>
      <w:keepNext/>
      <w:keepLines/>
      <w:spacing w:before="400" w:after="120"/>
      <w:outlineLvl w:val="0"/>
    </w:pPr>
    <w:rPr>
      <w:sz w:val="40"/>
      <w:szCs w:val="40"/>
    </w:rPr>
  </w:style>
  <w:style w:type="paragraph" w:styleId="2">
    <w:name w:val="heading 2"/>
    <w:basedOn w:val="a"/>
    <w:next w:val="a"/>
    <w:rsid w:val="00CF0683"/>
    <w:pPr>
      <w:keepNext/>
      <w:keepLines/>
      <w:spacing w:before="360" w:after="120"/>
      <w:outlineLvl w:val="1"/>
    </w:pPr>
    <w:rPr>
      <w:sz w:val="32"/>
      <w:szCs w:val="32"/>
    </w:rPr>
  </w:style>
  <w:style w:type="paragraph" w:styleId="3">
    <w:name w:val="heading 3"/>
    <w:basedOn w:val="a"/>
    <w:next w:val="a"/>
    <w:rsid w:val="00CF0683"/>
    <w:pPr>
      <w:keepNext/>
      <w:keepLines/>
      <w:spacing w:before="320" w:after="80"/>
      <w:outlineLvl w:val="2"/>
    </w:pPr>
    <w:rPr>
      <w:color w:val="434343"/>
      <w:sz w:val="28"/>
      <w:szCs w:val="28"/>
    </w:rPr>
  </w:style>
  <w:style w:type="paragraph" w:styleId="4">
    <w:name w:val="heading 4"/>
    <w:basedOn w:val="a"/>
    <w:next w:val="a"/>
    <w:rsid w:val="00CF0683"/>
    <w:pPr>
      <w:keepNext/>
      <w:keepLines/>
      <w:spacing w:before="280" w:after="80"/>
      <w:outlineLvl w:val="3"/>
    </w:pPr>
    <w:rPr>
      <w:color w:val="666666"/>
      <w:sz w:val="24"/>
      <w:szCs w:val="24"/>
    </w:rPr>
  </w:style>
  <w:style w:type="paragraph" w:styleId="5">
    <w:name w:val="heading 5"/>
    <w:basedOn w:val="a"/>
    <w:next w:val="a"/>
    <w:rsid w:val="00CF0683"/>
    <w:pPr>
      <w:keepNext/>
      <w:keepLines/>
      <w:spacing w:before="240" w:after="80"/>
      <w:outlineLvl w:val="4"/>
    </w:pPr>
    <w:rPr>
      <w:color w:val="666666"/>
    </w:rPr>
  </w:style>
  <w:style w:type="paragraph" w:styleId="6">
    <w:name w:val="heading 6"/>
    <w:basedOn w:val="a"/>
    <w:next w:val="a"/>
    <w:rsid w:val="00CF068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F0683"/>
    <w:tblPr>
      <w:tblCellMar>
        <w:top w:w="0" w:type="dxa"/>
        <w:left w:w="0" w:type="dxa"/>
        <w:bottom w:w="0" w:type="dxa"/>
        <w:right w:w="0" w:type="dxa"/>
      </w:tblCellMar>
    </w:tblPr>
  </w:style>
  <w:style w:type="paragraph" w:styleId="a3">
    <w:name w:val="Title"/>
    <w:basedOn w:val="a"/>
    <w:next w:val="a"/>
    <w:rsid w:val="00CF0683"/>
    <w:pPr>
      <w:keepNext/>
      <w:keepLines/>
      <w:spacing w:after="60"/>
    </w:pPr>
    <w:rPr>
      <w:sz w:val="52"/>
      <w:szCs w:val="52"/>
    </w:rPr>
  </w:style>
  <w:style w:type="paragraph" w:styleId="a4">
    <w:name w:val="Subtitle"/>
    <w:basedOn w:val="a"/>
    <w:next w:val="a"/>
    <w:rsid w:val="00CF0683"/>
    <w:pPr>
      <w:keepNext/>
      <w:keepLines/>
      <w:spacing w:after="320"/>
    </w:pPr>
    <w:rPr>
      <w:color w:val="666666"/>
      <w:sz w:val="30"/>
      <w:szCs w:val="30"/>
    </w:rPr>
  </w:style>
  <w:style w:type="character" w:styleId="a5">
    <w:name w:val="Strong"/>
    <w:basedOn w:val="a0"/>
    <w:uiPriority w:val="22"/>
    <w:qFormat/>
    <w:rsid w:val="00F0421F"/>
    <w:rPr>
      <w:b/>
      <w:bCs/>
    </w:rPr>
  </w:style>
  <w:style w:type="character" w:styleId="-">
    <w:name w:val="Hyperlink"/>
    <w:basedOn w:val="a0"/>
    <w:uiPriority w:val="99"/>
    <w:unhideWhenUsed/>
    <w:rsid w:val="00F0421F"/>
    <w:rPr>
      <w:color w:val="0000FF" w:themeColor="hyperlink"/>
      <w:u w:val="single"/>
    </w:rPr>
  </w:style>
  <w:style w:type="paragraph" w:styleId="Web">
    <w:name w:val="Normal (Web)"/>
    <w:basedOn w:val="a"/>
    <w:uiPriority w:val="99"/>
    <w:semiHidden/>
    <w:unhideWhenUsed/>
    <w:rsid w:val="00F0421F"/>
    <w:pPr>
      <w:spacing w:before="100" w:beforeAutospacing="1" w:after="100" w:afterAutospacing="1" w:line="240" w:lineRule="auto"/>
    </w:pPr>
    <w:rPr>
      <w:rFonts w:ascii="Times New Roman" w:eastAsia="Times New Roman" w:hAnsi="Times New Roman" w:cs="Times New Roman"/>
      <w:sz w:val="24"/>
      <w:szCs w:val="24"/>
      <w:lang w:val="el-GR"/>
    </w:rPr>
  </w:style>
</w:styles>
</file>

<file path=word/webSettings.xml><?xml version="1.0" encoding="utf-8"?>
<w:webSettings xmlns:r="http://schemas.openxmlformats.org/officeDocument/2006/relationships" xmlns:w="http://schemas.openxmlformats.org/wordprocessingml/2006/main">
  <w:divs>
    <w:div w:id="1514996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opa.eu/youth/year-of-youth_en" TargetMode="External"/><Relationship Id="rId3" Type="http://schemas.openxmlformats.org/officeDocument/2006/relationships/webSettings" Target="webSettings.xml"/><Relationship Id="rId7" Type="http://schemas.openxmlformats.org/officeDocument/2006/relationships/hyperlink" Target="https://europa.eu/youth/news/online-webinar-energy-european-green-deal-young-people-action_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3867513022" TargetMode="External"/><Relationship Id="rId5" Type="http://schemas.openxmlformats.org/officeDocument/2006/relationships/hyperlink" Target="https://www.europedirect-oenef.eu/" TargetMode="External"/><Relationship Id="rId10" Type="http://schemas.openxmlformats.org/officeDocument/2006/relationships/theme" Target="theme/theme1.xml"/><Relationship Id="rId4" Type="http://schemas.openxmlformats.org/officeDocument/2006/relationships/hyperlink" Target="https://ec.europa.eu/info/index_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2112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UserPc1</dc:creator>
  <cp:lastModifiedBy>UserPc1</cp:lastModifiedBy>
  <cp:revision>2</cp:revision>
  <dcterms:created xsi:type="dcterms:W3CDTF">2022-04-11T08:47:00Z</dcterms:created>
  <dcterms:modified xsi:type="dcterms:W3CDTF">2022-04-11T08:47:00Z</dcterms:modified>
</cp:coreProperties>
</file>